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da AVERBAÇÃO PREMONITÓRIA constante na </w:t>
      </w:r>
      <w:r>
        <w:rPr>
          <w:b/>
          <w:bCs/>
          <w:color w:val="FF0000"/>
          <w:u w:val="single"/>
        </w:rPr>
        <w:t xml:space="preserve">AV-x </w:t>
      </w:r>
      <w:r>
        <w:rPr>
          <w:b/>
          <w:bCs/>
          <w:u w:val="single"/>
        </w:rPr>
        <w:t xml:space="preserve">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/>
        <w:t>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AVERBAÇÃO PREMONITÓRIA;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LibreOffice/7.4.3.2$Windows_X86_64 LibreOffice_project/1048a8393ae2eeec98dff31b5c133c5f1d08b890</Application>
  <AppVersion>15.0000</AppVersion>
  <DocSecurity>0</DocSecurity>
  <Pages>1</Pages>
  <Words>108</Words>
  <Characters>692</Characters>
  <CharactersWithSpaces>791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2023-03-22T14:21:50Z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